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F9A" w:rsidRDefault="0023136E">
      <w:r>
        <w:rPr>
          <w:noProof/>
        </w:rPr>
        <w:drawing>
          <wp:inline distT="0" distB="0" distL="0" distR="0" wp14:anchorId="1D7A66D8" wp14:editId="7BC82629">
            <wp:extent cx="5274310" cy="3822043"/>
            <wp:effectExtent l="0" t="0" r="2540" b="762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17F9A" w:rsidRDefault="0058404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C611F" wp14:editId="41C6ADF1">
                <wp:simplePos x="0" y="0"/>
                <wp:positionH relativeFrom="column">
                  <wp:posOffset>-125233</wp:posOffset>
                </wp:positionH>
                <wp:positionV relativeFrom="paragraph">
                  <wp:posOffset>21203</wp:posOffset>
                </wp:positionV>
                <wp:extent cx="6127667" cy="492981"/>
                <wp:effectExtent l="0" t="0" r="6985" b="254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7667" cy="492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F9A" w:rsidRDefault="007D2C61">
                            <w:pPr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</w:pPr>
                            <w:bookmarkStart w:id="0" w:name="OLE_LINK46"/>
                            <w:r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Supplementary Fig.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3</w:t>
                            </w:r>
                            <w:bookmarkEnd w:id="0"/>
                            <w:r w:rsidR="001A0B62" w:rsidRPr="001A0B62">
                              <w:t xml:space="preserve"> </w:t>
                            </w:r>
                            <w:r w:rsid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E</w:t>
                            </w:r>
                            <w:r w:rsidR="00044A9F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xpression </w:t>
                            </w:r>
                            <w:r w:rsid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of</w:t>
                            </w:r>
                            <w:r w:rsidR="00084826" w:rsidRP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="00084826" w:rsidRPr="00B83F99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fatty acid biosynthesis</w:t>
                            </w:r>
                            <w:r w:rsidR="00084826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="00084826" w:rsidRPr="00B83F99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metabolic pathway</w:t>
                            </w:r>
                            <w:r w:rsid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-related</w:t>
                            </w:r>
                            <w:r w:rsidR="00084826" w:rsidRP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="00084826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genes </w:t>
                            </w:r>
                            <w:r w:rsidR="005D3DF1" w:rsidRPr="005D3DF1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at different developmental stages</w:t>
                            </w:r>
                            <w:r w:rsidR="00EC0DAD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. </w:t>
                            </w:r>
                          </w:p>
                          <w:p w:rsidR="00EE1789" w:rsidRPr="00EE1789" w:rsidRDefault="00EE1789">
                            <w:pPr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</w:pPr>
                            <w:r w:rsidRPr="00EE1789"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FPKM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:</w:t>
                            </w:r>
                            <w:r w:rsidRPr="00EE1789">
                              <w:t xml:space="preserve"> </w:t>
                            </w:r>
                            <w:r w:rsidRPr="00EE1789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Fragments Per </w:t>
                            </w:r>
                            <w:proofErr w:type="spellStart"/>
                            <w:r w:rsidRPr="00EE1789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>Kilobase</w:t>
                            </w:r>
                            <w:proofErr w:type="spellEnd"/>
                            <w:r w:rsidRPr="00EE1789">
                              <w:rPr>
                                <w:rFonts w:ascii="Times New Roman" w:eastAsia="宋体" w:hAnsi="Times New Roman" w:cs="Times New Roman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Million</w:t>
                            </w:r>
                            <w:bookmarkStart w:id="1" w:name="_GoBack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-9.85pt;margin-top:1.65pt;width:482.5pt;height:3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" fillcolor="white [3201]" stroked="f" strokeweight=".5pt">
                <v:textbox>
                  <w:txbxContent>
                    <w:p w:rsidR="00C17F9A" w:rsidRDefault="007D2C61">
                      <w:pPr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</w:pPr>
                      <w:bookmarkStart w:id="2" w:name="OLE_LINK46"/>
                      <w:r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Supplementary Fig. </w:t>
                      </w:r>
                      <w:r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3</w:t>
                      </w:r>
                      <w:bookmarkEnd w:id="2"/>
                      <w:r w:rsidR="001A0B62" w:rsidRPr="001A0B62">
                        <w:t xml:space="preserve"> </w:t>
                      </w:r>
                      <w:r w:rsid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E</w:t>
                      </w:r>
                      <w:r w:rsidR="00044A9F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xpression </w:t>
                      </w:r>
                      <w:r w:rsid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of</w:t>
                      </w:r>
                      <w:r w:rsidR="00084826" w:rsidRP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="00084826" w:rsidRPr="00B83F99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fatty acid biosynthesis</w:t>
                      </w:r>
                      <w:r w:rsidR="00084826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="00084826" w:rsidRPr="00B83F99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metabolic pathway</w:t>
                      </w:r>
                      <w:r w:rsid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-related</w:t>
                      </w:r>
                      <w:r w:rsidR="00084826" w:rsidRP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="00084826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genes </w:t>
                      </w:r>
                      <w:r w:rsidR="005D3DF1" w:rsidRPr="005D3DF1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at different developmental stages</w:t>
                      </w:r>
                      <w:r w:rsidR="00EC0DAD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. </w:t>
                      </w:r>
                    </w:p>
                    <w:p w:rsidR="00EE1789" w:rsidRPr="00EE1789" w:rsidRDefault="00EE1789">
                      <w:pPr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</w:pPr>
                      <w:r w:rsidRPr="00EE1789"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FPKM</w:t>
                      </w:r>
                      <w:r>
                        <w:rPr>
                          <w:rFonts w:ascii="Times New Roman" w:eastAsia="宋体" w:hAnsi="Times New Roman" w:cs="Times New Roman" w:hint="eastAsia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:</w:t>
                      </w:r>
                      <w:r w:rsidRPr="00EE1789">
                        <w:t xml:space="preserve"> </w:t>
                      </w:r>
                      <w:r w:rsidRPr="00EE1789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Fragments Per </w:t>
                      </w:r>
                      <w:proofErr w:type="spellStart"/>
                      <w:r w:rsidRPr="00EE1789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>Kilobase</w:t>
                      </w:r>
                      <w:proofErr w:type="spellEnd"/>
                      <w:r w:rsidRPr="00EE1789">
                        <w:rPr>
                          <w:rFonts w:ascii="Times New Roman" w:eastAsia="宋体" w:hAnsi="Times New Roman" w:cs="Times New Roman"/>
                          <w:color w:val="3333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Million</w:t>
                      </w:r>
                      <w:bookmarkStart w:id="3" w:name="_GoBack"/>
                      <w:bookmarkEnd w:id="3"/>
                    </w:p>
                  </w:txbxContent>
                </v:textbox>
              </v:shape>
            </w:pict>
          </mc:Fallback>
        </mc:AlternateContent>
      </w:r>
    </w:p>
    <w:p w:rsidR="00C17F9A" w:rsidRDefault="00C17F9A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p w:rsidR="00DE21B5" w:rsidRDefault="00DE21B5"/>
    <w:sectPr w:rsidR="00DE2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56C" w:rsidRDefault="00C5556C" w:rsidP="00A06AE1">
      <w:r>
        <w:separator/>
      </w:r>
    </w:p>
  </w:endnote>
  <w:endnote w:type="continuationSeparator" w:id="0">
    <w:p w:rsidR="00C5556C" w:rsidRDefault="00C5556C" w:rsidP="00A0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56C" w:rsidRDefault="00C5556C" w:rsidP="00A06AE1">
      <w:r>
        <w:separator/>
      </w:r>
    </w:p>
  </w:footnote>
  <w:footnote w:type="continuationSeparator" w:id="0">
    <w:p w:rsidR="00C5556C" w:rsidRDefault="00C5556C" w:rsidP="00A06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15C4"/>
    <w:rsid w:val="00044A9F"/>
    <w:rsid w:val="00084826"/>
    <w:rsid w:val="000F6511"/>
    <w:rsid w:val="001957FC"/>
    <w:rsid w:val="001A0B62"/>
    <w:rsid w:val="001A2B7A"/>
    <w:rsid w:val="00204DEE"/>
    <w:rsid w:val="0022269B"/>
    <w:rsid w:val="0023136E"/>
    <w:rsid w:val="00337918"/>
    <w:rsid w:val="00584045"/>
    <w:rsid w:val="005920BB"/>
    <w:rsid w:val="005D3DF1"/>
    <w:rsid w:val="006357F3"/>
    <w:rsid w:val="006C7079"/>
    <w:rsid w:val="00713DDA"/>
    <w:rsid w:val="007D2C61"/>
    <w:rsid w:val="0086706C"/>
    <w:rsid w:val="0087398C"/>
    <w:rsid w:val="009243B8"/>
    <w:rsid w:val="00A06AE1"/>
    <w:rsid w:val="00A309FC"/>
    <w:rsid w:val="00A80FE6"/>
    <w:rsid w:val="00AE1BDB"/>
    <w:rsid w:val="00B343D8"/>
    <w:rsid w:val="00B83F99"/>
    <w:rsid w:val="00C17F9A"/>
    <w:rsid w:val="00C5556C"/>
    <w:rsid w:val="00DE21B5"/>
    <w:rsid w:val="00DE35C5"/>
    <w:rsid w:val="00EC0DAD"/>
    <w:rsid w:val="00EE1789"/>
    <w:rsid w:val="00FF795D"/>
    <w:rsid w:val="0C3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0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6AE1"/>
    <w:rPr>
      <w:kern w:val="2"/>
      <w:sz w:val="18"/>
      <w:szCs w:val="18"/>
    </w:rPr>
  </w:style>
  <w:style w:type="paragraph" w:styleId="a4">
    <w:name w:val="footer"/>
    <w:basedOn w:val="a"/>
    <w:link w:val="Char0"/>
    <w:rsid w:val="00A0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6AE1"/>
    <w:rPr>
      <w:kern w:val="2"/>
      <w:sz w:val="18"/>
      <w:szCs w:val="18"/>
    </w:rPr>
  </w:style>
  <w:style w:type="paragraph" w:styleId="a5">
    <w:name w:val="Balloon Text"/>
    <w:basedOn w:val="a"/>
    <w:link w:val="Char1"/>
    <w:rsid w:val="00A06AE1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6A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L:\&#26680;&#26691;&#19981;&#39281;&#21644;&#33026;&#32938;&#37240;&#21512;&#25104;FAD&#22522;&#22240;&#23478;&#26063;&#20998;&#26512;\fad3\fad3\&#34917;&#20805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131554338840174"/>
          <c:y val="5.1400554097404488E-2"/>
          <c:w val="0.77972962683624303"/>
          <c:h val="0.7990069162590967"/>
        </c:manualLayout>
      </c:layout>
      <c:lineChart>
        <c:grouping val="standar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Biosynthesis of unsaturated fatty acids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Sheet1!$B$30:$B$32</c:f>
                <c:numCache>
                  <c:formatCode>General</c:formatCode>
                  <c:ptCount val="3"/>
                  <c:pt idx="0">
                    <c:v>1.50106555042298</c:v>
                  </c:pt>
                  <c:pt idx="1">
                    <c:v>2.81360953936397</c:v>
                  </c:pt>
                  <c:pt idx="2">
                    <c:v>13.6742343262388</c:v>
                  </c:pt>
                </c:numCache>
              </c:numRef>
            </c:plus>
            <c:minus>
              <c:numRef>
                <c:f>Sheet1!$B$30:$B$32</c:f>
                <c:numCache>
                  <c:formatCode>General</c:formatCode>
                  <c:ptCount val="3"/>
                  <c:pt idx="0">
                    <c:v>1.50106555042298</c:v>
                  </c:pt>
                  <c:pt idx="1">
                    <c:v>2.81360953936397</c:v>
                  </c:pt>
                  <c:pt idx="2">
                    <c:v>13.6742343262388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Sheet1!$C$3:$E$3</c:f>
              <c:numCache>
                <c:formatCode>General</c:formatCode>
                <c:ptCount val="3"/>
                <c:pt idx="0">
                  <c:v>32.989400000000003</c:v>
                </c:pt>
                <c:pt idx="1">
                  <c:v>61.462600000000002</c:v>
                </c:pt>
                <c:pt idx="2">
                  <c:v>128.604266666667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Fatty acid biosynthesis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Sheet1!$D$30:$D$32</c:f>
                <c:numCache>
                  <c:formatCode>General</c:formatCode>
                  <c:ptCount val="3"/>
                  <c:pt idx="0">
                    <c:v>2.1832281813435799</c:v>
                  </c:pt>
                  <c:pt idx="1">
                    <c:v>3.5093141287279601</c:v>
                  </c:pt>
                  <c:pt idx="2">
                    <c:v>2.5062592954474501</c:v>
                  </c:pt>
                </c:numCache>
              </c:numRef>
            </c:plus>
            <c:minus>
              <c:numRef>
                <c:f>Sheet1!$D$30:$D$32</c:f>
                <c:numCache>
                  <c:formatCode>General</c:formatCode>
                  <c:ptCount val="3"/>
                  <c:pt idx="0">
                    <c:v>2.1832281813435799</c:v>
                  </c:pt>
                  <c:pt idx="1">
                    <c:v>3.5093141287279601</c:v>
                  </c:pt>
                  <c:pt idx="2">
                    <c:v>2.5062592954474501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Sheet1!$C$5:$E$5</c:f>
              <c:numCache>
                <c:formatCode>General</c:formatCode>
                <c:ptCount val="3"/>
                <c:pt idx="0">
                  <c:v>20.889318996415799</c:v>
                </c:pt>
                <c:pt idx="1">
                  <c:v>18.635663082437301</c:v>
                </c:pt>
                <c:pt idx="2">
                  <c:v>17.5034050179211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Sheet1!$A$7</c:f>
              <c:strCache>
                <c:ptCount val="1"/>
                <c:pt idx="0">
                  <c:v>alpha-Linolenic acid metabolism 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Sheet1!$F$30:$F$32</c:f>
                <c:numCache>
                  <c:formatCode>General</c:formatCode>
                  <c:ptCount val="3"/>
                  <c:pt idx="0">
                    <c:v>1.17387021720805</c:v>
                  </c:pt>
                  <c:pt idx="1">
                    <c:v>2.4746153973488298</c:v>
                  </c:pt>
                  <c:pt idx="2">
                    <c:v>3.1343292416678601</c:v>
                  </c:pt>
                </c:numCache>
              </c:numRef>
            </c:plus>
            <c:minus>
              <c:numRef>
                <c:f>Sheet1!$F$30:$F$32</c:f>
                <c:numCache>
                  <c:formatCode>General</c:formatCode>
                  <c:ptCount val="3"/>
                  <c:pt idx="0">
                    <c:v>1.17387021720805</c:v>
                  </c:pt>
                  <c:pt idx="1">
                    <c:v>2.4746153973488298</c:v>
                  </c:pt>
                  <c:pt idx="2">
                    <c:v>3.1343292416678601</c:v>
                  </c:pt>
                </c:numCache>
              </c:numRef>
            </c:minus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Sheet1!$C$7:$E$7</c:f>
              <c:numCache>
                <c:formatCode>General</c:formatCode>
                <c:ptCount val="3"/>
                <c:pt idx="0">
                  <c:v>18.068869047619</c:v>
                </c:pt>
                <c:pt idx="1">
                  <c:v>11.4542857142857</c:v>
                </c:pt>
                <c:pt idx="2">
                  <c:v>23.723630952381001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32146176"/>
        <c:axId val="333580544"/>
      </c:lineChart>
      <c:lineChart>
        <c:grouping val="standard"/>
        <c:varyColors val="0"/>
        <c:ser>
          <c:idx val="1"/>
          <c:order val="1"/>
          <c:tx>
            <c:strRef>
              <c:f>Sheet1!$A$4</c:f>
              <c:strCache>
                <c:ptCount val="1"/>
                <c:pt idx="0">
                  <c:v>Arachidonic acid metabolism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marker>
          <c:dPt>
            <c:idx val="2"/>
            <c:marker>
              <c:symbol val="square"/>
              <c:size val="5"/>
            </c:marker>
            <c:bubble3D val="0"/>
          </c:dPt>
          <c:errBars>
            <c:errDir val="y"/>
            <c:errBarType val="both"/>
            <c:errValType val="cust"/>
            <c:noEndCap val="0"/>
            <c:plus>
              <c:numRef>
                <c:f>Sheet1!$C$30:$C$32</c:f>
                <c:numCache>
                  <c:formatCode>General</c:formatCode>
                  <c:ptCount val="3"/>
                  <c:pt idx="0">
                    <c:v>1.09272984008005</c:v>
                  </c:pt>
                  <c:pt idx="1">
                    <c:v>0.43679678754597301</c:v>
                  </c:pt>
                  <c:pt idx="2">
                    <c:v>0.50152908040643096</c:v>
                  </c:pt>
                </c:numCache>
              </c:numRef>
            </c:plus>
            <c:minus>
              <c:numRef>
                <c:f>Sheet1!$C$30:$C$32</c:f>
                <c:numCache>
                  <c:formatCode>General</c:formatCode>
                  <c:ptCount val="3"/>
                  <c:pt idx="0">
                    <c:v>1.09272984008005</c:v>
                  </c:pt>
                  <c:pt idx="1">
                    <c:v>0.43679678754597301</c:v>
                  </c:pt>
                  <c:pt idx="2">
                    <c:v>0.50152908040643096</c:v>
                  </c:pt>
                </c:numCache>
              </c:numRef>
            </c:minus>
            <c:spPr>
              <a:ln>
                <a:solidFill>
                  <a:srgbClr val="FF0000"/>
                </a:solidFill>
              </a:ln>
            </c:spPr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Sheet1!$C$4:$E$4</c:f>
              <c:numCache>
                <c:formatCode>General</c:formatCode>
                <c:ptCount val="3"/>
                <c:pt idx="0">
                  <c:v>12.0495238095238</c:v>
                </c:pt>
                <c:pt idx="1">
                  <c:v>9.4963492063492101</c:v>
                </c:pt>
                <c:pt idx="2">
                  <c:v>14.303650793650799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Sheet1!$A$6</c:f>
              <c:strCache>
                <c:ptCount val="1"/>
                <c:pt idx="0">
                  <c:v>Linoleic acid metabolism 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pPr>
              <a:ln>
                <a:solidFill>
                  <a:srgbClr val="FF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Sheet1!$E$30:$E$32</c:f>
                <c:numCache>
                  <c:formatCode>General</c:formatCode>
                  <c:ptCount val="3"/>
                  <c:pt idx="0">
                    <c:v>0.33643994521265502</c:v>
                  </c:pt>
                  <c:pt idx="1">
                    <c:v>0.85372061524182996</c:v>
                  </c:pt>
                  <c:pt idx="2">
                    <c:v>0.54081707311804095</c:v>
                  </c:pt>
                </c:numCache>
              </c:numRef>
            </c:plus>
            <c:minus>
              <c:numRef>
                <c:f>Sheet1!$E$30:$E$32</c:f>
                <c:numCache>
                  <c:formatCode>General</c:formatCode>
                  <c:ptCount val="3"/>
                  <c:pt idx="0">
                    <c:v>0.33643994521265502</c:v>
                  </c:pt>
                  <c:pt idx="1">
                    <c:v>0.85372061524182996</c:v>
                  </c:pt>
                  <c:pt idx="2">
                    <c:v>0.54081707311804095</c:v>
                  </c:pt>
                </c:numCache>
              </c:numRef>
            </c:minus>
            <c:spPr>
              <a:ln>
                <a:solidFill>
                  <a:srgbClr val="FF0000"/>
                </a:solidFill>
              </a:ln>
            </c:spPr>
          </c:errBars>
          <c:cat>
            <c:strRef>
              <c:f>Sheet1!$C$2:$E$2</c:f>
              <c:strCache>
                <c:ptCount val="3"/>
                <c:pt idx="0">
                  <c:v>QX-70</c:v>
                </c:pt>
                <c:pt idx="1">
                  <c:v>QX-90</c:v>
                </c:pt>
                <c:pt idx="2">
                  <c:v>QX-110</c:v>
                </c:pt>
              </c:strCache>
            </c:strRef>
          </c:cat>
          <c:val>
            <c:numRef>
              <c:f>Sheet1!$C$6:$E$6</c:f>
              <c:numCache>
                <c:formatCode>General</c:formatCode>
                <c:ptCount val="3"/>
                <c:pt idx="0">
                  <c:v>5.2864285714285701</c:v>
                </c:pt>
                <c:pt idx="1">
                  <c:v>4.3747619047619004</c:v>
                </c:pt>
                <c:pt idx="2">
                  <c:v>5.2173809523809496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33760384"/>
        <c:axId val="333732096"/>
      </c:lineChart>
      <c:catAx>
        <c:axId val="3321461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Days after flower</a:t>
                </a:r>
                <a:endParaRPr lang="zh-CN"/>
              </a:p>
            </c:rich>
          </c:tx>
          <c:overlay val="0"/>
        </c:title>
        <c:majorTickMark val="out"/>
        <c:minorTickMark val="none"/>
        <c:tickLblPos val="nextTo"/>
        <c:crossAx val="333580544"/>
        <c:crosses val="autoZero"/>
        <c:auto val="1"/>
        <c:lblAlgn val="ctr"/>
        <c:lblOffset val="100"/>
        <c:noMultiLvlLbl val="0"/>
      </c:catAx>
      <c:valAx>
        <c:axId val="33358054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altLang="zh-CN" sz="1000">
                    <a:effectLst/>
                  </a:rPr>
                  <a:t>FPKM</a:t>
                </a:r>
                <a:endParaRPr lang="zh-CN" altLang="zh-CN" sz="10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endParaRPr lang="zh-CN" sz="1000"/>
              </a:p>
            </c:rich>
          </c:tx>
          <c:layout>
            <c:manualLayout>
              <c:xMode val="edge"/>
              <c:yMode val="edge"/>
              <c:x val="1.3258414452731975E-6"/>
              <c:y val="0.3145063497172524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332146176"/>
        <c:crosses val="autoZero"/>
        <c:crossBetween val="between"/>
      </c:valAx>
      <c:valAx>
        <c:axId val="333732096"/>
        <c:scaling>
          <c:orientation val="minMax"/>
        </c:scaling>
        <c:delete val="0"/>
        <c:axPos val="r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sz="1000"/>
                  <a:t>FPKM</a:t>
                </a:r>
                <a:endParaRPr lang="zh-CN" altLang="zh-CN" sz="10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endParaRPr lang="zh-CN" sz="1000"/>
              </a:p>
            </c:rich>
          </c:tx>
          <c:layout>
            <c:manualLayout>
              <c:xMode val="edge"/>
              <c:yMode val="edge"/>
              <c:x val="0.93745816496725365"/>
              <c:y val="0.3242158040314751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rgbClr val="FF0000"/>
            </a:solidFill>
          </a:ln>
        </c:spPr>
        <c:crossAx val="333760384"/>
        <c:crosses val="max"/>
        <c:crossBetween val="between"/>
      </c:valAx>
      <c:catAx>
        <c:axId val="333760384"/>
        <c:scaling>
          <c:orientation val="minMax"/>
        </c:scaling>
        <c:delete val="1"/>
        <c:axPos val="b"/>
        <c:majorTickMark val="out"/>
        <c:minorTickMark val="none"/>
        <c:tickLblPos val="nextTo"/>
        <c:crossAx val="333732096"/>
        <c:crosses val="autoZero"/>
        <c:auto val="1"/>
        <c:lblAlgn val="ctr"/>
        <c:lblOffset val="100"/>
        <c:noMultiLvlLbl val="0"/>
      </c:catAx>
    </c:plotArea>
    <c:legend>
      <c:legendPos val="r"/>
      <c:layout>
        <c:manualLayout>
          <c:xMode val="edge"/>
          <c:yMode val="edge"/>
          <c:x val="0.25110439508314475"/>
          <c:y val="1.489467023272922E-2"/>
          <c:w val="0.49068173707202256"/>
          <c:h val="0.19709527995461373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000" b="0">
          <a:latin typeface="Times New Roman" pitchFamily="18" charset="0"/>
          <a:cs typeface="Times New Roman" pitchFamily="18" charset="0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</Words>
  <Characters>23</Characters>
  <Application>Microsoft Office Word</Application>
  <DocSecurity>0</DocSecurity>
  <Lines>1</Lines>
  <Paragraphs>1</Paragraphs>
  <ScaleCrop>false</ScaleCrop>
  <Company>hebau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核桃仁～刘凯</dc:creator>
  <cp:lastModifiedBy>zshug</cp:lastModifiedBy>
  <cp:revision>21</cp:revision>
  <cp:lastPrinted>2020-03-15T14:09:00Z</cp:lastPrinted>
  <dcterms:created xsi:type="dcterms:W3CDTF">2019-12-27T03:15:00Z</dcterms:created>
  <dcterms:modified xsi:type="dcterms:W3CDTF">2020-03-16T00:40:00Z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